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2C4D" w:rsidRPr="00782C4D" w:rsidRDefault="00782C4D" w:rsidP="00782C4D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aps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bCs/>
          <w:caps/>
          <w:sz w:val="28"/>
          <w:szCs w:val="28"/>
          <w:lang w:eastAsia="ru-RU"/>
        </w:rPr>
        <w:t>14 Организация и планирование работ</w:t>
      </w:r>
    </w:p>
    <w:p w:rsidR="00782C4D" w:rsidRPr="00782C4D" w:rsidRDefault="00782C4D" w:rsidP="00782C4D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В данном технологическом процессе готовой продукцией является горная выработка, пройденная в соответствии с локальным проектом и паспортом БВР и крепления.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Локальным проектом определено сечение выработки, ширина, высота, длина, угол наклона, тип и вид крепления.  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каждую выработку составляется паспорт крепления, в котором указывается сечение выработки, ее длина, ширина, высота, обоснование вида крепления, элементы конструкции крепи.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В паспорте БВР указывается длина шпуров, схема их расположения, вид взрывчатых веществ и средств инициирования, количество ВВ и СИ, расходуемых на один шпур и на весь забой, указывается глубина недозарядов, конструкция заряда, способ заряжания, последовательность взрывания, величины замедления. К паспорту БВР прилагается расчет проветривания и схема проветривания данной выработки. На схеме проветривания указываются посты охраны.</w:t>
      </w:r>
    </w:p>
    <w:p w:rsidR="00782C4D" w:rsidRPr="00782C4D" w:rsidRDefault="00782C4D" w:rsidP="00782C4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Проект проветривания включает расчет количества свежего воздуха для проветривания, выбор вентиляторов местного проветривания, схему проветривания.</w:t>
      </w:r>
    </w:p>
    <w:p w:rsidR="00782C4D" w:rsidRPr="00782C4D" w:rsidRDefault="00782C4D" w:rsidP="00782C4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качество проходки выработки несет ответственность производитель работ. Процесс проходки горных выработок контролируется маркшейдерской службой рудника и руководителями и специалистами участка при помощи измерительных инструментов: теодолит, нивелир, измерительная рулетка. Приемку выполненных за месяц горных работ производит комиссия в составе маркшейдера участка, геолога участка и нормировщика в присутствии исполнителей работ в дни, установленные приказом начальника рудника.</w:t>
      </w:r>
    </w:p>
    <w:p w:rsidR="00782C4D" w:rsidRPr="00782C4D" w:rsidRDefault="00782C4D" w:rsidP="00782C4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 началом выполнения работ персонал получает письменное наряд задание от начальника участка с указанием места выполнения работ, объема работ и мер безопасности, от руководителя смены документ на управление оборудованием (путевой лист, наряд рапорт на управление самоходной машиной, др.), знакомится с нормативно-технической документацией регламентирующей выполнение процесса (паспортами БВР, паспорт крепления, др.).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Порядок выполнения операций</w:t>
      </w:r>
      <w:r w:rsidRPr="00782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 выполнении проходческих работ с использованием комплекса самоходных машин: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выполнение   вспомогательных   операций:   орошение, разборка заколов, ремонт, восстановление, наращивание коммуникаций;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уборка горной массы;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бурение шпуров СБУ;</w:t>
      </w:r>
    </w:p>
    <w:p w:rsidR="00782C4D" w:rsidRPr="00782C4D" w:rsidRDefault="00782C4D" w:rsidP="00782C4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заряжание и взрывные работы.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Выполнение вспомогательных операций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После получения от горного мастера допуска на рабочее место, звено крепильщиков участка горнопроходческих работ  производит орошение </w:t>
      </w: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отбитой горной массы, бортов и кровли горной выработки водой, оборку заколов, промывает «стаканы» и забивает в них пробки, восстанавливает освещение.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Звено крепильщиков взрывников, производит работы по ремонту и наращиванию вентиляционного рукава, труб водяной и воздушной магистрали.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Уборка горной массы из забоя</w:t>
      </w: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включает в себя следующие операции.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Осмотр машины. 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 началом работы проверяется: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наличие записей машиниста предыдущей смены о возможных неисправностях машины в журнале осмотра технического состояния ПДМ, и на их основе убеждается  в исправности машины;</w:t>
      </w:r>
      <w:r w:rsidRPr="00782C4D">
        <w:rPr>
          <w:rFonts w:ascii="Arial" w:eastAsia="Times New Roman" w:hAnsi="Times New Roman" w:cs="Arial"/>
          <w:sz w:val="28"/>
          <w:szCs w:val="28"/>
          <w:lang w:eastAsia="ru-RU"/>
        </w:rPr>
        <w:t xml:space="preserve">                            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уровень масла в баках гидравлической системы и редукторах;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состояние ходовой части, затяжку баллонных гаек,  давление в шинах,  исправность пальцев, стопорных замков колес;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состояние тормозов, рулевого управления;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исправность звуковой, световой сигнализации и аккумуляторов;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наличие инструмента и инвентаря, средств пожаротушения;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исправность аспиратора ГХ, наличие и срок годности индикаторных трубок; 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смазываются все узлы согласно карты смазки.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Проверяется   работоспособность систем машины на холостом ходу поочередным их включением.</w:t>
      </w:r>
      <w:r w:rsidRPr="00782C4D">
        <w:rPr>
          <w:rFonts w:ascii="Arial" w:eastAsia="Times New Roman" w:hAnsi="Times New Roman" w:cs="Arial"/>
          <w:sz w:val="28"/>
          <w:szCs w:val="28"/>
          <w:lang w:eastAsia="ru-RU"/>
        </w:rPr>
        <w:t xml:space="preserve">                         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Заправка машины: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ПДМ перегоняется к месту заправки;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мерной линейкой замеряется уровень топлива в баке;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после чего вставляется заправочный шланг в горловину топливного бака;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открывается кран на емкости с топливом;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в процессе заправки контролируется уровень топлива во избежание   пролива при чрезмерном наполнении бака;</w:t>
      </w:r>
    </w:p>
    <w:p w:rsidR="00782C4D" w:rsidRPr="00782C4D" w:rsidRDefault="00782C4D" w:rsidP="00782C4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после заправки перекрывается кран подачи топлива;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производится повторный замер мерной линейкой количества залитого топлива;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данные замера заносятся в путевой лист.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Уборка забоев.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при выдаче сменного наряд-задания горный мастер указывает машинисту ПДМ в каком проходческом забое находится отбитая порода и место ее складирования;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="Times New Roman" w:hAnsi="Times New Roman" w:cs="Arial"/>
          <w:color w:val="000000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- п</w:t>
      </w:r>
      <w:r w:rsidRPr="00782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 погрузке руды, породы в забое ковш ПДМ приводится в открытое положение и производится зачистка почвы выработки от места выброшенной при взрыве горной массы до груди забоя;</w:t>
      </w:r>
      <w:r w:rsidRPr="00782C4D">
        <w:rPr>
          <w:rFonts w:ascii="Arial" w:eastAsia="Times New Roman" w:hAnsi="Times New Roman" w:cs="Arial"/>
          <w:color w:val="000000"/>
          <w:sz w:val="28"/>
          <w:szCs w:val="28"/>
          <w:lang w:eastAsia="ru-RU"/>
        </w:rPr>
        <w:t xml:space="preserve"> 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при  зачистке забоя  для  бурения  шпуров  по  почве  ковш  приводится   в  вертикальное положение, так  чтобы  лезвие  ковша  было  почти   перпендикулярно  по  отношению  к  почве выработки и в направлении от </w:t>
      </w:r>
      <w:r w:rsidRPr="00782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груди забоя производится движение задним ходом, таким образом горная масса «оттягивается» от груди забоя. При незначительном остатке горной массы на почве выработки, не поддающейся зачистке с помощью ПДМ, машинист производит при помощи кайла;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при обнаружении не взорванных зарядов (отказов) в процессе уборки забоя, машинист немедленно прекращает работу, закрещивает выработку и сообщает лицу технического надзора;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работы   по  отгрузке горной массы из забоя производятся только при   исправных и включенных вентиляторах местного проветривания;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при разгрузке породы ПДМ подъезжает к месту складывания породы и осуществляется опрокидывание ковша. Затем многократным потряхиванием ковша очищается его поверхность от налипшей массы. После чего ковш закрывается, стрела приводится в транспортное положение;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если горный мастер указывает машинисту ПДМ, что в проходческом забое находится руда, то производится отгрузка руды в рудоспуск;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возле рудоспуска машинист визуально убеждается в наличии и исправности основного и предупреждающего освещения;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осуществляется снятие предохранительного троса и размещение его на борту выработки;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производится контроль наличия предохранительной бровки. В случае ее отсутствия, бровка отсыпается;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производится подъем стрелы, после чего ПДМ медленно подъезжает до предохранительной бровки и осуществляется опрокидывание ковша. Затем многократным потряхиванием ковша очищается его поверхность от налипшей горной массы. После чего ковш закрывается, машина отъезжает и стрела приводится в транспортное положение;</w:t>
      </w:r>
    </w:p>
    <w:p w:rsidR="00782C4D" w:rsidRPr="00782C4D" w:rsidRDefault="00782C4D" w:rsidP="00782C4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 окончании перевозки отбитой горной массы из проходческого забоя предохранительный трос навешивается в исходное положение;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 окончании выгрузки горной массы ПДМ перегоняется обратно к проходческому забою;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  возникновении  просипи  из ковша на пути от рудоспуска к забою, осуществляется подчистка дорожного полотна;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-</w:t>
      </w:r>
      <w:r w:rsidRPr="00782C4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782C4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</w:t>
      </w: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о окончании работы ПДМ перегоняется к пункту мойки, где отмывается от налипшей пыли и горной массы, после чего перегоняется к месту стоянки.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Бурение шпуров при помощи СБУ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Бурение шпуров в</w:t>
      </w:r>
      <w:r w:rsidRPr="00782C4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проходческих забоях осуществляется по паспорту буровзрывных работ, разработанным начальником участка горнопроходческих работ и утвержденным главным инженером рудника.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Осмотр машины.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 началом работы проверяется: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наличие записей машиниста предыдущей смены о возможных неисправностях машины в журнале  осмотра технического состояния   СБУ и на  их  основе убеждается   в исправности машины;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уровень масла в баках гидравлической системы и редукторах;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- состояние  ходовой  части,  затяжку  баллонных  гаек,  давление  в  шинах,  исправность пальцев, стопорных замков колес;  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состояние тормозов, рулевого управления;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исправность звуковой, световой сигнализации и аккумуляторов;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наличие инструмента и инвентаря, средств пожаротушения;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исправность аспиратора ГХ, наличие и срок годности индикаторных трубок;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смазываются все узлы согласно карты смазки.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Получение   расходного   материала   (буровые   коронки,   хвостовики,   буровые штанги, соединительные муфты) в пункте технического обслуживания.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Заправка машины: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СБУ перегоняется к месту заправки;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- м</w:t>
      </w: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ерной линейкой замеряется уровень топлива в баке;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после чего вставляется заправочный шланг в горловину топливного бака;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открывается кран на емкости с топливом;</w:t>
      </w:r>
    </w:p>
    <w:p w:rsidR="00782C4D" w:rsidRPr="00782C4D" w:rsidRDefault="00782C4D" w:rsidP="00782C4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в процессе заправки контролируется уровень топлива во избежание   пролива при чрезмерном наполнении бака;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после заправки перекрывается кран подачи топлива;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производится повторный замер мерной линейкой количества залитого топлива;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данные замера заносятся в путевой лист;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самоходная буровая установка следует к месту проведения работ;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производится   подключение к водяной магистрали и электросети, при этом проверяется исправность заземляющего устройства электроразъёма.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Вспомогательные операции: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перед выполнением основной операции бурения, забой приводится в соответствие с требованиями   правил   техники   безопасности - производится   механическая   оборка  кровли   в направлении от устья к забойной части выработки, очищение почвы выработки в груди забоя, промывка «стаканов», забивание их пробками. Механическая оборка кровли от заколов может производиться с помощью машины для оборки стенок и кровли выработок Scamec 2000 (рисунок 5.83).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Scamec</w:t>
      </w: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предназначен для выполнения оборки кровли посредством бутобоя и пики-скребка. Размеры и конструкция бутобоя позволяют применять его для оборки породы с несистематически связанными элементами. Механизм крепления бутобоя обеспечивает автоматическую инициацию каждого удара, высокую частоту ударных воздействий, точное прицеливание рабочего органа и быстрый отбой породы. Как правило, бутобой используется для работы с твердой породой. Двухзубцовая пика-скребок позволяет эффективно производить оборку породы с систематической структурой связей ее элементов. Поэтому главным образом, пику-скребок применяют для работы с мягкой породой, но иногда ее можно </w:t>
      </w: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использовать для профилактического ремонта, а также для периодической оборки кровли выработки твердых пород;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для соблюдения маркшейдерских указаний бурильщик совместно с горным мастером производят разметку забоя по направлению и реперам, согласно маркшейдерским эскизам.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3BC531B" wp14:editId="5ACD0E98">
            <wp:extent cx="3695700" cy="18288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30000" contrast="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5700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41 - Машина для оборки стенок и кровли выработок Scamec 2000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Бурение шпуров: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устанавливаются буровые коронки диаметром 43-65 мм на буровую штангу;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бурятся подбурки под крепление вентиляционного рукава, воздушной, водяной магистрали;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бурение   шпуров   производится   в   соответствии   с   паспортом   буровзрывных работ, разработанным начальником участка и утвержденным главным инженером рудника;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 бурении бурильщик осуществляет постоянный контроль за техническим состоянием СБУ, контролирует износ, бурового инструмента, при уменьшении скорости бурения производит замену коронок.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Заключительные операции: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по завершению процесса бурения телескопические стрелы приводятся в транспортное положение, отключаются источники водо- и энергоснабжения;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обуренные шпуры очищаются от сколов породы, бурового шлама;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осуществляется переезд на другое место работы или в пункт технического обслуживания.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Зарядка, </w:t>
      </w:r>
      <w:r w:rsidRPr="00782C4D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взрывные  работы  при проходке горизонтальной выработки с </w:t>
      </w:r>
      <w:r w:rsidRPr="00782C4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применением комплекса самоходных машин.</w:t>
      </w:r>
    </w:p>
    <w:p w:rsidR="00782C4D" w:rsidRPr="00782C4D" w:rsidRDefault="00782C4D" w:rsidP="00782C4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Заряжание шпуров в проходческих забоях осуществляется по паспорту буровзрывных работ, разработанным начальником участка горнопроходческих работ и утвержденным главным инженером рудника.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Осмотр самоходной транспортно зарядной машины ДС-11.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 началом работы проверяется: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наличие записей машиниста предыдущей смены о возможных неисправностях машины в журнале осмотра технического состояния зарядной установки, и на их основе убеждается в исправности;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уровень масла в баках гидравлической системы и редукторах;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состояние  ходовой  части,  затяжку  баллонных  гаек,  давление  в  шинах,  исправность пальцев, стопорных замков колес;    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состояние тормозов, рулевого управления;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исправность звуковой, световой сигнализации и аккумуляторов;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наличие инструмента и инвентаря, средств пожаротушения;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исправность аспиратора ГХ, наличие и срок годности индикаторных трубок;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исправность всех узлов и агрегатов зарядчика;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исправность зарядных трубопроводов;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смазываются все узлы согласно карты смазки.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Последовательность выполнения операций: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после окончания бурения шпуров в забое горный мастер на смене производит осмотр обуренных шпуров на соответствие схеме расположения шпуров в паспорте БВР;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бурильшик шпуров выгоняет СБУ из забоя;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горный мастер выписывает наряд-путевку (форма № 4) на получение ВМ;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взрывник следует на склад ВМ, получает ВВ и СИ на данную выработку в соответствии с  выписанной наряд-путевкой и в соответствии с инструкцией по доставке ВМ в ковше ПДМ доставляет ВМ в забой, согласно паспорта БВР расставляет аншлаги и посты охраны;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визуально убеждается в исправности заземления электроразъема;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после этого подключает к электроразъёму доставочно-зарядную машину ДС-11;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в соответствии с требованиями «ЕПБ при ведении взрывных работ»   производит изготовление и ввод боевиков;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производится засыпка гранулированного ВВ в зарядчик и зарядка шпуров. Во время заряжания каждого шпура взрывник контролирует глубину недозаряда шпура, которая должна соответствовать конструкции заряда в паспорте БВР на данную выработку;</w:t>
      </w:r>
    </w:p>
    <w:p w:rsidR="00782C4D" w:rsidRPr="00782C4D" w:rsidRDefault="00782C4D" w:rsidP="00782C4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после заряжания шпуров производится отключение ДС-11 от электроразъёма, промывка от остатков ВМ и транспортировка в безопасное место;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после монтажа взрывной сети, её проверки, взрывник подает боевой сигнал и производит взрывание шпуровых зарядов согласно графика ведения взрывных работ.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Крепление горных выработок торкрет бетоном.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Крепление   горных   выработок   осуществляется   по   паспорту   крепления, разработанным начальником участка горнопроходческих работ и утвержденным главным инженером рудника. 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Крепление производит специализированная бригада крепильщиков по торкретированию горных выработок.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Осмотр машин для транспортировки и нанесения набрызгбетона.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 началом работы проверяется: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наличие записей машиниста предыдущей смены о возможных неисправностях машины в журнале осмотра технического состояния самоходного оборудования и на их основе убеждается в исправности;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уровень масла в баках гидравлической системы и редукторах;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состояние ходовой части, затяжку баллонных гаек, давление в шинах,   исправность пальцев, стопорных замков-колес;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состояние тормозов, рулевого управления;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исправность звуковой, световой сигнализации и аккумуляторов;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наличие инструмента и инвентаря, средств пожаротушения;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исправность всех узлов и агрегатов, предназначенных для транспортировки и разбрызгивания бетона;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исправность трубопроводов;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смазываются все узлы согласно карты смазки.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Осмотр смесительной установки. 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 началом работы проверяется: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наличие записей крепильщиков предыдущей смены о возможных неисправностях БРУи на их основе убеждается в исправности;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уровень масла в редукторах;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состояние всех узлов и агрегатов смесительной установки;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исправность освещения;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наличие инструмента и инвентаря, средств пожаротушения;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исправность бункеров;</w:t>
      </w:r>
    </w:p>
    <w:p w:rsidR="00782C4D" w:rsidRPr="00782C4D" w:rsidRDefault="00782C4D" w:rsidP="00782C4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смазываются все узлы согласно карты смазки.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Последовательность выполнения операций: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инертные материалы и цемент доставляются в вагонетках к пункту разгрузки доставщиками участка ВШТ;  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вагонетки цемента и инертных материалов разгружаются крепильщиками в соответствующие бункера дозаторов;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из дозаторов инертные материалы и цемент поступают в шнековый смеситель, туда же подается вода;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приготовленная бетонная смесь загружается в самоходную машину Uttimec 1500 trancmixer;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машиной Uttimec 1500 транспортируется бетон до .места торкретирования;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 месте торкретирования бетон из trancmixer выгружается в машину </w:t>
      </w:r>
      <w:r w:rsidRPr="00782C4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SPRAYMEC</w:t>
      </w: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605 </w:t>
      </w:r>
      <w:r w:rsidRPr="00782C4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WPC</w:t>
      </w: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Выработка подлежащая креплению приводится в безопасное состояния: разбираются заколы, борта и кровля омываются'водой.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Машиной  </w:t>
      </w:r>
      <w:r w:rsidRPr="00782C4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Spraymec</w:t>
      </w: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605</w:t>
      </w:r>
      <w:r w:rsidRPr="00782C4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WPC</w:t>
      </w: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производится крепление горных выработок набрызг-бетоном.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Заключительные операции: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по завершению процесса торкретирования все узлы комплекса  взаимодействующие  с раствором промываются водой;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осуществляется переезд в пункт технического обслуживания.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Процесс крепления вертикальной горной выработки при проходке на расстрелах с применением стремянок.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Крепление в проходческих забоях осуществляется по паспорту крепления и буровзрывных работ, разработанным начальником участка горнопроходческих работ и утвержденным главным инженером рудника:          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выработка, из которой будет проходиться вертикальная выработка, зачищается;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если выработка тупиковая, то для проветривания выработки устанавливается вентилятор местного проветривания;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после очистки подходного пространства и проветривания выработки на месте рассечки восстающего монтируется проходческий полок;</w:t>
      </w:r>
    </w:p>
    <w:p w:rsidR="00782C4D" w:rsidRPr="00782C4D" w:rsidRDefault="00782C4D" w:rsidP="00782C4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 с полка производится тщательная оборка заколов по кровле выработки;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после этого производится проверка исправности бурового инструмента и оборудования;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надежность крепления всех составных частей перфоратора;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уровень масла в маслораспылителе;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плотность соединения рукавов, подводящих воздух и воду;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отсутствие сколов на торце хвостовика штанги и его перпендикулярность к оси штанги;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не погнута ли штанга;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убедившись в исправности оборудования производиться поднятие ПР (перфоратор ручной) на полок;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с полка производится бурение шпуров длиной по одному метру по бортам выработки под стремянки;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в шпуры устанавливаются стремянки;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после установки стремянок производится поднятие деревянных расстрелов и их укладка в скобы;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после этого производится поднятие и укладка деревянных досок, заранее отпиленных по размеру восстающего, на расстрелы;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после перекрытия восстающего производится поднятия и установка лестниц.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Бурение шпуров при проходке восстающей выработки: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после того, как закрепили восстающий, перфоратор и комплект буровой стали поднимается на рабочий полок;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производится подключение ПТ к водо- и воздушной магистрали напорными рукавами;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в ПТ  устанавливается   штанга  № 1 и производится  бурение шпура   на всю длину установленной штанги;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после бурения шпура установленная штанга длиной № 1, заменяется на штангу № 2 и продолжается бурение того же шпура;                                                                            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после обуривания этой  штангой  производится замена на штангу № 3  и  производится бурение этого же шпура на длину установленной штанги;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после производится замена на штангу № 4 и производится бурение этого же шпура на длину установленной   штанги, то  есть  на  бурение  каждого  шпура по  вертикальному забою производится четырехкратная замена штанг;</w:t>
      </w:r>
    </w:p>
    <w:p w:rsidR="00782C4D" w:rsidRPr="00782C4D" w:rsidRDefault="00782C4D" w:rsidP="00782C4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количество шпуров в забое регламентируются паспортом БВР на данную выработку;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во время бурения шпуров производится контроль износа коронок и при необходимости их замены, коронки меняются на новые;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после обуривания всех шпуров по забою согласно паспорта БВР производится отключение ПТ  от  водо- и воздушной   магистрали   и  уборка  его  в  безопасное  место под вертикальной выработкой. Также производится   уборка   бурового инструмента и  упорных рукавов в безопасное место;            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при  проходке восстающих концы вентиляционных труб располагаются  под отбойным полком на расстоянии не более б метров;                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проверка качественного состава воздуха после взрывных работ осуществляется при помощи аппаратуры дистанционного отбора проб воздуха. Дистанционным   отбором   проб   воздуха оборудуется каждая восстающая выработка при высоте проходки более 6 м.                      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Проходка восстающей выработки с применением КПВ.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Осмотр оборудования: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перед пуском  в  эксплуатацию для  проходки  производятся  испытания  ловителя,  скоб. Составляется  акт комиссией в составе глазного механика рудника, начальника  участка, электромеханика участка, проходчика;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в процессе эксплуатации производится ежесменный осмотр КПВ горными мастерами;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кроме ежесменного осмотра, один раз в неделю, специальной бригадой под руководством лица тех. надзора производится детальный осмотр всего комплекса.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Последовательность выполнения операций: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после взрывных работ, проветривания и взятия анализа проб воздуха в забое машинист КПВ или КПН с проходчиком поднимаются в забой восстающего и делают оборку кровли и бортов от заколов;                          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   подъеме полка необходимо из кабины через люк осматривать все  соединения монорельса, крепление его к стенке выработки;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один проходчик с платформы под защитой зонта с использованием предохранительного пояса производит оборку стенок и забоя восстающей выработки от нависающих кусков породы;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бурение шпуров;  </w:t>
      </w:r>
    </w:p>
    <w:p w:rsidR="00782C4D" w:rsidRPr="00782C4D" w:rsidRDefault="00782C4D" w:rsidP="00782C4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после буровых работ полок должен быть обмыт водой;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 выполнении работ на полке необходимо иметь два комплекта индивидуальных средств передвижения по монорельсу и один комплект средств  передвижения должен  находиться  в камере;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спуск людей из кабины на монорельс и подъем в кабину в аварийных случаях должен производиться в порядке, установленном заводской инструкцией по эксплуатации, поставляемой с комплексом;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проветривание  восстающего после  взрывных работ осуществляется  по  нагнетательной схеме. Нагнетательным ставом являются трубы монорельса, по которым подается сжатый воздух и вода для проветривания забоя;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проверка качественного состава воздуха  осуществляется при помощи   аппаратуры дистанционного отбора проб воздуха.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Ведение взрывных работ при проходке выработки ручными перфораторами: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после окончания бурения шпуров в забое горный мастер на смене производит осмотр обуренных шпуров на соответствие схеме расположения шпуров в паспорте БВР;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горный мастер выписывает наряд-путевку (форма № 4) на получение ВМ;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взрывник следует на склад ВМ, получает ВВ и СИ на данную выработку в соответствии с выписанной наряд-путевкой, доставляет ВМ в забой,    согласно паспорта БВР расставляет аншлаги и посты охраны;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в соответствии с требованиями «ЕПБ при ведении взрывных работах» производит зарядку забоя;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после монтажа взрывной сети, её проверки, взрывник подает боевой сигнал и производит взрывание шпуровых зарядов согласно графика ведения взрывных работ.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Ведение взрывных работ при проходке вертикальной выработки: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после обуривания шпуров в забое, согласно паспорта БВР на данную выработку, горный мастер на смене осматривает обуренные шпуры на соответствие схеме расположения шпуров в паспорте БВР и оформляет наряд- путевку (форма № 4) на получение ВМ;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взрывник получает наряд-путевку, следует в раздаточную камеру ВМ и получает ВВ и СИ на данную выработку, доставляет ВМ к забою;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в соответствии с паспортом БВР расставляет аншлаги и посты охраны;</w:t>
      </w:r>
    </w:p>
    <w:p w:rsidR="00782C4D" w:rsidRPr="00782C4D" w:rsidRDefault="00782C4D" w:rsidP="00782C4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в соответствии со способом проходки (на КПВ или по лестницам) доставляет ВМ в забой;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приступает к изготовлению боевиков и заряжанию обуренных шпуров.   Во время заряжания взрывник контролирует величину недозаряда шпура, которая должна соответствовать конструкции заряда в паспорте БВР на данную выработку;</w:t>
      </w:r>
    </w:p>
    <w:p w:rsidR="00782C4D" w:rsidRPr="00782C4D" w:rsidRDefault="00782C4D" w:rsidP="00782C4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производится монтаж взрывной сети и её проверка, демонтаж лестниц и рабочего полка, уборка КПВ в гараж);</w:t>
      </w:r>
    </w:p>
    <w:p w:rsidR="00782C4D" w:rsidRPr="00782C4D" w:rsidRDefault="00782C4D" w:rsidP="00782C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C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подает боевой сигнал и производит взрывание шпуровых зарядов согласно графика ведения взрывных работ.  </w:t>
      </w:r>
    </w:p>
    <w:p w:rsidR="00782C4D" w:rsidRPr="00782C4D" w:rsidRDefault="00782C4D" w:rsidP="00782C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2C4D" w:rsidRPr="00782C4D" w:rsidRDefault="00782C4D" w:rsidP="00782C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2C4D" w:rsidRPr="00782C4D" w:rsidRDefault="00782C4D" w:rsidP="00782C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2C4D" w:rsidRPr="00782C4D" w:rsidRDefault="00782C4D" w:rsidP="00782C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2C4D" w:rsidRPr="00782C4D" w:rsidRDefault="00782C4D" w:rsidP="00782C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15605" w:rsidRDefault="00915605">
      <w:bookmarkStart w:id="0" w:name="_GoBack"/>
      <w:bookmarkEnd w:id="0"/>
    </w:p>
    <w:sectPr w:rsidR="009156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2C4D"/>
    <w:rsid w:val="00782C4D"/>
    <w:rsid w:val="00915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3392</Words>
  <Characters>19338</Characters>
  <Application>Microsoft Office Word</Application>
  <DocSecurity>0</DocSecurity>
  <Lines>161</Lines>
  <Paragraphs>45</Paragraphs>
  <ScaleCrop>false</ScaleCrop>
  <Company>*</Company>
  <LinksUpToDate>false</LinksUpToDate>
  <CharactersWithSpaces>22685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1</cp:revision>
  <dcterms:created xsi:type="dcterms:W3CDTF">2015-09-13T03:06:00Z</dcterms:created>
  <dcterms:modified xsi:type="dcterms:W3CDTF">2015-09-13T03:06:00Z</dcterms:modified>
</cp:coreProperties>
</file>